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F9BA" w14:textId="059D18E9" w:rsidR="00D33CEE" w:rsidRDefault="00D33CEE" w:rsidP="00853992">
      <w:pPr>
        <w:widowControl/>
        <w:autoSpaceDE/>
        <w:autoSpaceDN/>
        <w:spacing w:after="200" w:line="276" w:lineRule="auto"/>
        <w:jc w:val="both"/>
        <w:rPr>
          <w:rFonts w:ascii="Calibri" w:eastAsia="Calibri" w:hAnsi="Calibri" w:cs="Times New Roman"/>
          <w:b/>
          <w:bCs/>
          <w:color w:val="auto"/>
          <w:sz w:val="8"/>
          <w:szCs w:val="8"/>
          <w:lang w:eastAsia="en-US" w:bidi="ar-SA"/>
        </w:rPr>
      </w:pPr>
    </w:p>
    <w:p w14:paraId="79A7E1A1"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r w:rsidRPr="00D33CEE">
        <w:rPr>
          <w:rFonts w:ascii="Calibri" w:eastAsia="Calibri" w:hAnsi="Calibri" w:cs="Calibri"/>
          <w:color w:val="auto"/>
          <w:szCs w:val="20"/>
          <w:lang w:eastAsia="en-US" w:bidi="ar-SA"/>
        </w:rPr>
        <w:t>Dear Club</w:t>
      </w:r>
    </w:p>
    <w:p w14:paraId="3887C783"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4BFDC754"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r w:rsidRPr="00D33CEE">
        <w:rPr>
          <w:rFonts w:ascii="Calibri" w:eastAsia="Calibri" w:hAnsi="Calibri" w:cs="Calibri"/>
          <w:color w:val="auto"/>
          <w:szCs w:val="20"/>
          <w:lang w:eastAsia="en-US" w:bidi="ar-SA"/>
        </w:rPr>
        <w:t xml:space="preserve">I hope you are well. Just a short email to follow up on my email from last week. Sport NI last week announced the details for their £25 million sports sustainability grant to help governing bodies and their affiliated clubs with the impact of </w:t>
      </w:r>
      <w:proofErr w:type="spellStart"/>
      <w:r w:rsidRPr="00D33CEE">
        <w:rPr>
          <w:rFonts w:ascii="Calibri" w:eastAsia="Calibri" w:hAnsi="Calibri" w:cs="Calibri"/>
          <w:color w:val="auto"/>
          <w:szCs w:val="20"/>
          <w:lang w:eastAsia="en-US" w:bidi="ar-SA"/>
        </w:rPr>
        <w:t>covid-19</w:t>
      </w:r>
      <w:proofErr w:type="spellEnd"/>
      <w:r w:rsidRPr="00D33CEE">
        <w:rPr>
          <w:rFonts w:ascii="Calibri" w:eastAsia="Calibri" w:hAnsi="Calibri" w:cs="Calibri"/>
          <w:color w:val="auto"/>
          <w:szCs w:val="20"/>
          <w:lang w:eastAsia="en-US" w:bidi="ar-SA"/>
        </w:rPr>
        <w:t>. This is welcomed news for the whole sports sector as it has been a challenging time since March. The funding grant is open to governing bodies and clubs and any club that wishes to apply must apply through their governing body. Any application direct from a club to Sport NI will not be accepted.</w:t>
      </w:r>
    </w:p>
    <w:p w14:paraId="61D4BA14"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38F385EE"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r w:rsidRPr="00D33CEE">
        <w:rPr>
          <w:rFonts w:ascii="Calibri" w:eastAsia="Calibri" w:hAnsi="Calibri" w:cs="Calibri"/>
          <w:color w:val="auto"/>
          <w:szCs w:val="20"/>
          <w:lang w:eastAsia="en-US" w:bidi="ar-SA"/>
        </w:rPr>
        <w:t>I have included links below to the relevant sections of the Sport NI website for you to gain more information on the grant and the process. I would like to highlight one area in terms of what any club that wishes to apply will need to submit:</w:t>
      </w:r>
    </w:p>
    <w:p w14:paraId="7165CE2E"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69A3A8EE"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xml:space="preserve">Eligible clubs must submit the following documentation to their governing body to support the application process: </w:t>
      </w:r>
    </w:p>
    <w:p w14:paraId="469493CB"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p>
    <w:p w14:paraId="4CF6AAB6"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Application Form (Microsoft Excel spreadsheet)</w:t>
      </w:r>
    </w:p>
    <w:p w14:paraId="2DFFEB66"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xml:space="preserve">• </w:t>
      </w:r>
      <w:proofErr w:type="gramStart"/>
      <w:r w:rsidRPr="00D33CEE">
        <w:rPr>
          <w:rFonts w:ascii="Calibri" w:eastAsia="Calibri" w:hAnsi="Calibri" w:cs="Calibri"/>
          <w:b/>
          <w:bCs/>
          <w:i/>
          <w:iCs/>
          <w:color w:val="auto"/>
          <w:szCs w:val="20"/>
          <w:lang w:eastAsia="en-US" w:bidi="ar-SA"/>
        </w:rPr>
        <w:t>Approved  annual</w:t>
      </w:r>
      <w:proofErr w:type="gramEnd"/>
      <w:r w:rsidRPr="00D33CEE">
        <w:rPr>
          <w:rFonts w:ascii="Calibri" w:eastAsia="Calibri" w:hAnsi="Calibri" w:cs="Calibri"/>
          <w:b/>
          <w:bCs/>
          <w:i/>
          <w:iCs/>
          <w:color w:val="auto"/>
          <w:szCs w:val="20"/>
          <w:lang w:eastAsia="en-US" w:bidi="ar-SA"/>
        </w:rPr>
        <w:t xml:space="preserve"> accounts for the last 3 financial years e.g. 2017, 2018 and 2019</w:t>
      </w:r>
    </w:p>
    <w:p w14:paraId="4DF67561"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xml:space="preserve">• Approved management accounts for the period 1 April – 31 December 2020 </w:t>
      </w:r>
    </w:p>
    <w:p w14:paraId="0301F577"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Approved projected figures for 1 January – 31 March 2021  </w:t>
      </w:r>
    </w:p>
    <w:p w14:paraId="7D3286EE" w14:textId="77777777" w:rsidR="00D33CEE" w:rsidRPr="00D33CEE" w:rsidRDefault="00D33CEE" w:rsidP="00D33CEE">
      <w:pPr>
        <w:widowControl/>
        <w:autoSpaceDE/>
        <w:autoSpaceDN/>
        <w:spacing w:line="240" w:lineRule="auto"/>
        <w:rPr>
          <w:rFonts w:ascii="Calibri" w:eastAsia="Calibri" w:hAnsi="Calibri" w:cs="Calibri"/>
          <w:b/>
          <w:bCs/>
          <w:i/>
          <w:iCs/>
          <w:color w:val="auto"/>
          <w:szCs w:val="20"/>
          <w:lang w:eastAsia="en-US" w:bidi="ar-SA"/>
        </w:rPr>
      </w:pPr>
      <w:r w:rsidRPr="00D33CEE">
        <w:rPr>
          <w:rFonts w:ascii="Calibri" w:eastAsia="Calibri" w:hAnsi="Calibri" w:cs="Calibri"/>
          <w:b/>
          <w:bCs/>
          <w:i/>
          <w:iCs/>
          <w:color w:val="auto"/>
          <w:szCs w:val="20"/>
          <w:lang w:eastAsia="en-US" w:bidi="ar-SA"/>
        </w:rPr>
        <w:t>• Copy of a bank statement dated within the last 3 months</w:t>
      </w:r>
    </w:p>
    <w:p w14:paraId="166F5B37"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490B1609"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hyperlink r:id="rId11" w:history="1">
        <w:r w:rsidRPr="00D33CEE">
          <w:rPr>
            <w:rFonts w:ascii="Calibri" w:eastAsia="Calibri" w:hAnsi="Calibri" w:cs="Calibri"/>
            <w:color w:val="0000FF"/>
            <w:szCs w:val="20"/>
            <w:u w:val="single"/>
            <w:lang w:eastAsia="en-US" w:bidi="ar-SA"/>
          </w:rPr>
          <w:t>Sports Sustainability Fund | Sport NI</w:t>
        </w:r>
      </w:hyperlink>
    </w:p>
    <w:p w14:paraId="495934EE"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7E506A3F"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hyperlink r:id="rId12" w:history="1">
        <w:r w:rsidRPr="00D33CEE">
          <w:rPr>
            <w:rFonts w:ascii="Calibri" w:eastAsia="Calibri" w:hAnsi="Calibri" w:cs="Calibri"/>
            <w:color w:val="0000FF"/>
            <w:szCs w:val="20"/>
            <w:u w:val="single"/>
            <w:lang w:eastAsia="en-US" w:bidi="ar-SA"/>
          </w:rPr>
          <w:t>Affiliated-Clubs-</w:t>
        </w:r>
        <w:proofErr w:type="spellStart"/>
        <w:r w:rsidRPr="00D33CEE">
          <w:rPr>
            <w:rFonts w:ascii="Calibri" w:eastAsia="Calibri" w:hAnsi="Calibri" w:cs="Calibri"/>
            <w:color w:val="0000FF"/>
            <w:szCs w:val="20"/>
            <w:u w:val="single"/>
            <w:lang w:eastAsia="en-US" w:bidi="ar-SA"/>
          </w:rPr>
          <w:t>Entities_compressed.pdf</w:t>
        </w:r>
        <w:proofErr w:type="spellEnd"/>
        <w:r w:rsidRPr="00D33CEE">
          <w:rPr>
            <w:rFonts w:ascii="Calibri" w:eastAsia="Calibri" w:hAnsi="Calibri" w:cs="Calibri"/>
            <w:color w:val="0000FF"/>
            <w:szCs w:val="20"/>
            <w:u w:val="single"/>
            <w:lang w:eastAsia="en-US" w:bidi="ar-SA"/>
          </w:rPr>
          <w:t xml:space="preserve"> (</w:t>
        </w:r>
        <w:proofErr w:type="spellStart"/>
        <w:r w:rsidRPr="00D33CEE">
          <w:rPr>
            <w:rFonts w:ascii="Calibri" w:eastAsia="Calibri" w:hAnsi="Calibri" w:cs="Calibri"/>
            <w:color w:val="0000FF"/>
            <w:szCs w:val="20"/>
            <w:u w:val="single"/>
            <w:lang w:eastAsia="en-US" w:bidi="ar-SA"/>
          </w:rPr>
          <w:t>sportni.net</w:t>
        </w:r>
        <w:proofErr w:type="spellEnd"/>
        <w:r w:rsidRPr="00D33CEE">
          <w:rPr>
            <w:rFonts w:ascii="Calibri" w:eastAsia="Calibri" w:hAnsi="Calibri" w:cs="Calibri"/>
            <w:color w:val="0000FF"/>
            <w:szCs w:val="20"/>
            <w:u w:val="single"/>
            <w:lang w:eastAsia="en-US" w:bidi="ar-SA"/>
          </w:rPr>
          <w:t>)</w:t>
        </w:r>
      </w:hyperlink>
    </w:p>
    <w:p w14:paraId="6E08E048"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65910B7C"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r w:rsidRPr="00D33CEE">
        <w:rPr>
          <w:rFonts w:ascii="Calibri" w:eastAsia="Calibri" w:hAnsi="Calibri" w:cs="Calibri"/>
          <w:color w:val="auto"/>
          <w:szCs w:val="20"/>
          <w:lang w:eastAsia="en-US" w:bidi="ar-SA"/>
        </w:rPr>
        <w:t>Any club that is interested in applying through Ulster Badminton should email me expressing their interest by Wednesday 16</w:t>
      </w:r>
      <w:r w:rsidRPr="00D33CEE">
        <w:rPr>
          <w:rFonts w:ascii="Calibri" w:eastAsia="Calibri" w:hAnsi="Calibri" w:cs="Calibri"/>
          <w:color w:val="auto"/>
          <w:szCs w:val="20"/>
          <w:vertAlign w:val="superscript"/>
          <w:lang w:eastAsia="en-US" w:bidi="ar-SA"/>
        </w:rPr>
        <w:t>th</w:t>
      </w:r>
      <w:r w:rsidRPr="00D33CEE">
        <w:rPr>
          <w:rFonts w:ascii="Calibri" w:eastAsia="Calibri" w:hAnsi="Calibri" w:cs="Calibri"/>
          <w:color w:val="auto"/>
          <w:szCs w:val="20"/>
          <w:lang w:eastAsia="en-US" w:bidi="ar-SA"/>
        </w:rPr>
        <w:t xml:space="preserve"> December 2020 at the latest. Please bear in mind that the closing date for this fund is the </w:t>
      </w:r>
      <w:r w:rsidRPr="00D33CEE">
        <w:rPr>
          <w:rFonts w:ascii="Calibri" w:eastAsia="Calibri" w:hAnsi="Calibri" w:cs="Calibri"/>
          <w:b/>
          <w:bCs/>
          <w:color w:val="auto"/>
          <w:szCs w:val="20"/>
          <w:u w:val="single"/>
          <w:lang w:eastAsia="en-US" w:bidi="ar-SA"/>
        </w:rPr>
        <w:t>11</w:t>
      </w:r>
      <w:r w:rsidRPr="00D33CEE">
        <w:rPr>
          <w:rFonts w:ascii="Calibri" w:eastAsia="Calibri" w:hAnsi="Calibri" w:cs="Calibri"/>
          <w:b/>
          <w:bCs/>
          <w:color w:val="auto"/>
          <w:szCs w:val="20"/>
          <w:u w:val="single"/>
          <w:vertAlign w:val="superscript"/>
          <w:lang w:eastAsia="en-US" w:bidi="ar-SA"/>
        </w:rPr>
        <w:t>th</w:t>
      </w:r>
      <w:r w:rsidRPr="00D33CEE">
        <w:rPr>
          <w:rFonts w:ascii="Calibri" w:eastAsia="Calibri" w:hAnsi="Calibri" w:cs="Calibri"/>
          <w:b/>
          <w:bCs/>
          <w:color w:val="auto"/>
          <w:szCs w:val="20"/>
          <w:u w:val="single"/>
          <w:lang w:eastAsia="en-US" w:bidi="ar-SA"/>
        </w:rPr>
        <w:t xml:space="preserve"> January 2021</w:t>
      </w:r>
      <w:r w:rsidRPr="00D33CEE">
        <w:rPr>
          <w:rFonts w:ascii="Calibri" w:eastAsia="Calibri" w:hAnsi="Calibri" w:cs="Calibri"/>
          <w:color w:val="auto"/>
          <w:szCs w:val="20"/>
          <w:lang w:eastAsia="en-US" w:bidi="ar-SA"/>
        </w:rPr>
        <w:t xml:space="preserve"> so turn around for information will be extremely tight so any club applying with need to get all required documentation to us prior to this date to allow us time to include it in our submission. Further details on dates will be made available to clubs following the expression of interest.</w:t>
      </w:r>
    </w:p>
    <w:p w14:paraId="08729274"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p>
    <w:p w14:paraId="2E693007" w14:textId="77777777" w:rsidR="00D33CEE" w:rsidRPr="00D33CEE" w:rsidRDefault="00D33CEE" w:rsidP="00D33CEE">
      <w:pPr>
        <w:widowControl/>
        <w:autoSpaceDE/>
        <w:autoSpaceDN/>
        <w:spacing w:line="240" w:lineRule="auto"/>
        <w:rPr>
          <w:rFonts w:ascii="Calibri" w:eastAsia="Calibri" w:hAnsi="Calibri" w:cs="Calibri"/>
          <w:color w:val="auto"/>
          <w:szCs w:val="20"/>
          <w:lang w:eastAsia="en-US" w:bidi="ar-SA"/>
        </w:rPr>
      </w:pPr>
      <w:r w:rsidRPr="00D33CEE">
        <w:rPr>
          <w:rFonts w:ascii="Calibri" w:eastAsia="Calibri" w:hAnsi="Calibri" w:cs="Calibri"/>
          <w:color w:val="auto"/>
          <w:szCs w:val="20"/>
          <w:lang w:eastAsia="en-US" w:bidi="ar-SA"/>
        </w:rPr>
        <w:t xml:space="preserve">Can I also remind you that our own </w:t>
      </w:r>
      <w:r w:rsidRPr="00D33CEE">
        <w:rPr>
          <w:rFonts w:ascii="Calibri" w:eastAsia="Calibri" w:hAnsi="Calibri" w:cs="Calibri"/>
          <w:b/>
          <w:bCs/>
          <w:color w:val="auto"/>
          <w:szCs w:val="20"/>
          <w:u w:val="single"/>
          <w:lang w:eastAsia="en-US" w:bidi="ar-SA"/>
        </w:rPr>
        <w:t>Club Grant funding programme closes on Friday 18</w:t>
      </w:r>
      <w:r w:rsidRPr="00D33CEE">
        <w:rPr>
          <w:rFonts w:ascii="Calibri" w:eastAsia="Calibri" w:hAnsi="Calibri" w:cs="Calibri"/>
          <w:b/>
          <w:bCs/>
          <w:color w:val="auto"/>
          <w:szCs w:val="20"/>
          <w:u w:val="single"/>
          <w:vertAlign w:val="superscript"/>
          <w:lang w:eastAsia="en-US" w:bidi="ar-SA"/>
        </w:rPr>
        <w:t>th</w:t>
      </w:r>
      <w:r w:rsidRPr="00D33CEE">
        <w:rPr>
          <w:rFonts w:ascii="Calibri" w:eastAsia="Calibri" w:hAnsi="Calibri" w:cs="Calibri"/>
          <w:b/>
          <w:bCs/>
          <w:color w:val="auto"/>
          <w:szCs w:val="20"/>
          <w:u w:val="single"/>
          <w:lang w:eastAsia="en-US" w:bidi="ar-SA"/>
        </w:rPr>
        <w:t xml:space="preserve"> December 2020 with clubs able to apply for £500 of funding </w:t>
      </w:r>
      <w:proofErr w:type="gramStart"/>
      <w:r w:rsidRPr="00D33CEE">
        <w:rPr>
          <w:rFonts w:ascii="Calibri" w:eastAsia="Calibri" w:hAnsi="Calibri" w:cs="Calibri"/>
          <w:b/>
          <w:bCs/>
          <w:color w:val="auto"/>
          <w:szCs w:val="20"/>
          <w:u w:val="single"/>
          <w:lang w:eastAsia="en-US" w:bidi="ar-SA"/>
        </w:rPr>
        <w:t>support</w:t>
      </w:r>
      <w:r w:rsidRPr="00D33CEE">
        <w:rPr>
          <w:rFonts w:ascii="Calibri" w:eastAsia="Calibri" w:hAnsi="Calibri" w:cs="Calibri"/>
          <w:color w:val="auto"/>
          <w:szCs w:val="20"/>
          <w:lang w:eastAsia="en-US" w:bidi="ar-SA"/>
        </w:rPr>
        <w:t>.</w:t>
      </w:r>
      <w:proofErr w:type="gramEnd"/>
      <w:r w:rsidRPr="00D33CEE">
        <w:rPr>
          <w:rFonts w:ascii="Calibri" w:eastAsia="Calibri" w:hAnsi="Calibri" w:cs="Calibri"/>
          <w:color w:val="auto"/>
          <w:szCs w:val="20"/>
          <w:lang w:eastAsia="en-US" w:bidi="ar-SA"/>
        </w:rPr>
        <w:t xml:space="preserve"> If you have not yet completed your club development plan and submitted it to me and are interested in this please then do so asap.</w:t>
      </w:r>
    </w:p>
    <w:p w14:paraId="146445C0" w14:textId="77777777" w:rsidR="00D33CEE" w:rsidRPr="00D33CEE" w:rsidRDefault="00D33CEE" w:rsidP="00D33CEE">
      <w:pPr>
        <w:widowControl/>
        <w:autoSpaceDE/>
        <w:autoSpaceDN/>
        <w:spacing w:line="240" w:lineRule="auto"/>
        <w:rPr>
          <w:rFonts w:ascii="Calibri" w:eastAsia="Calibri" w:hAnsi="Calibri" w:cs="Calibri"/>
          <w:color w:val="auto"/>
          <w:sz w:val="22"/>
          <w:lang w:eastAsia="en-US" w:bidi="ar-SA"/>
        </w:rPr>
      </w:pPr>
    </w:p>
    <w:p w14:paraId="2870E618" w14:textId="22C21A9A" w:rsidR="00D33CEE" w:rsidRPr="00D33CEE" w:rsidRDefault="00D33CEE" w:rsidP="00D33CEE">
      <w:pPr>
        <w:widowControl/>
        <w:autoSpaceDE/>
        <w:autoSpaceDN/>
        <w:spacing w:line="240" w:lineRule="auto"/>
        <w:rPr>
          <w:rFonts w:ascii="Calibri" w:eastAsia="Calibri" w:hAnsi="Calibri" w:cs="Calibri"/>
          <w:color w:val="auto"/>
          <w:sz w:val="22"/>
          <w:lang w:bidi="ar-SA"/>
        </w:rPr>
      </w:pPr>
      <w:r w:rsidRPr="00D33CEE">
        <w:rPr>
          <w:rFonts w:ascii="Calibri" w:eastAsia="Calibri" w:hAnsi="Calibri" w:cs="Calibri"/>
          <w:color w:val="auto"/>
          <w:sz w:val="22"/>
          <w:lang w:bidi="ar-SA"/>
        </w:rPr>
        <w:t>Kind Regards</w:t>
      </w:r>
    </w:p>
    <w:p w14:paraId="0E37EE81" w14:textId="77777777" w:rsidR="00D33CEE" w:rsidRPr="00D33CEE" w:rsidRDefault="00D33CEE" w:rsidP="00D33CEE">
      <w:pPr>
        <w:widowControl/>
        <w:autoSpaceDE/>
        <w:autoSpaceDN/>
        <w:spacing w:line="240" w:lineRule="auto"/>
        <w:rPr>
          <w:rFonts w:ascii="Arial" w:eastAsia="Calibri" w:hAnsi="Arial" w:cs="Arial"/>
          <w:b/>
          <w:bCs/>
          <w:sz w:val="24"/>
          <w:szCs w:val="24"/>
          <w:lang w:bidi="ar-SA"/>
        </w:rPr>
      </w:pPr>
      <w:r w:rsidRPr="00D33CEE">
        <w:rPr>
          <w:rFonts w:ascii="Arial" w:eastAsia="Calibri" w:hAnsi="Arial" w:cs="Arial"/>
          <w:b/>
          <w:bCs/>
          <w:sz w:val="24"/>
          <w:szCs w:val="24"/>
          <w:lang w:bidi="ar-SA"/>
        </w:rPr>
        <w:t>Ryan Prentice</w:t>
      </w:r>
    </w:p>
    <w:p w14:paraId="12C57ECB" w14:textId="77777777" w:rsidR="00D33CEE" w:rsidRPr="00D33CEE" w:rsidRDefault="00D33CEE" w:rsidP="00D33CEE">
      <w:pPr>
        <w:widowControl/>
        <w:autoSpaceDE/>
        <w:autoSpaceDN/>
        <w:spacing w:line="240" w:lineRule="auto"/>
        <w:rPr>
          <w:rFonts w:ascii="Arial" w:eastAsia="Calibri" w:hAnsi="Arial" w:cs="Arial"/>
          <w:b/>
          <w:bCs/>
          <w:sz w:val="24"/>
          <w:szCs w:val="24"/>
          <w:lang w:bidi="ar-SA"/>
        </w:rPr>
      </w:pPr>
      <w:r w:rsidRPr="00D33CEE">
        <w:rPr>
          <w:rFonts w:ascii="Arial" w:eastAsia="Calibri" w:hAnsi="Arial" w:cs="Arial"/>
          <w:i/>
          <w:iCs/>
          <w:color w:val="E53748"/>
          <w:szCs w:val="20"/>
          <w:lang w:bidi="ar-SA"/>
        </w:rPr>
        <w:t>Club &amp; Coaching Officer</w:t>
      </w:r>
    </w:p>
    <w:p w14:paraId="3D9DE080" w14:textId="77777777" w:rsidR="00D33CEE" w:rsidRPr="00D33CEE" w:rsidRDefault="00D33CEE" w:rsidP="00D33CEE">
      <w:pPr>
        <w:widowControl/>
        <w:autoSpaceDE/>
        <w:autoSpaceDN/>
        <w:spacing w:line="240" w:lineRule="auto"/>
        <w:rPr>
          <w:rFonts w:ascii="Arial" w:eastAsia="Calibri" w:hAnsi="Arial" w:cs="Arial"/>
          <w:i/>
          <w:iCs/>
          <w:color w:val="E53748"/>
          <w:szCs w:val="20"/>
          <w:lang w:bidi="ar-SA"/>
        </w:rPr>
      </w:pPr>
    </w:p>
    <w:p w14:paraId="6CBA7586" w14:textId="77777777" w:rsidR="00D33CEE" w:rsidRPr="00D33CEE" w:rsidRDefault="00D33CEE" w:rsidP="00D33CEE">
      <w:pPr>
        <w:widowControl/>
        <w:autoSpaceDE/>
        <w:autoSpaceDN/>
        <w:spacing w:line="240" w:lineRule="auto"/>
        <w:rPr>
          <w:rFonts w:ascii="Arial" w:eastAsia="Calibri" w:hAnsi="Arial" w:cs="Arial"/>
          <w:szCs w:val="20"/>
          <w:lang w:bidi="ar-SA"/>
        </w:rPr>
      </w:pPr>
      <w:r w:rsidRPr="00D33CEE">
        <w:rPr>
          <w:rFonts w:ascii="Times New Roman" w:eastAsia="Calibri" w:hAnsi="Times New Roman" w:cs="Times New Roman"/>
          <w:noProof/>
          <w:color w:val="auto"/>
          <w:sz w:val="24"/>
          <w:szCs w:val="24"/>
          <w:lang w:bidi="ar-SA"/>
        </w:rPr>
        <w:drawing>
          <wp:inline distT="0" distB="0" distL="0" distR="0" wp14:anchorId="1FE29825" wp14:editId="52F393FD">
            <wp:extent cx="1250950" cy="4064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50950" cy="406400"/>
                    </a:xfrm>
                    <a:prstGeom prst="rect">
                      <a:avLst/>
                    </a:prstGeom>
                    <a:noFill/>
                    <a:ln>
                      <a:noFill/>
                    </a:ln>
                  </pic:spPr>
                </pic:pic>
              </a:graphicData>
            </a:graphic>
          </wp:inline>
        </w:drawing>
      </w:r>
      <w:r w:rsidRPr="00D33CEE">
        <w:rPr>
          <w:rFonts w:ascii="Arial" w:eastAsia="Calibri" w:hAnsi="Arial" w:cs="Arial"/>
          <w:szCs w:val="20"/>
          <w:lang w:bidi="ar-SA"/>
        </w:rPr>
        <w:t> </w:t>
      </w:r>
    </w:p>
    <w:p w14:paraId="483B8C84" w14:textId="77777777" w:rsidR="00D33CEE" w:rsidRPr="00D33CEE" w:rsidRDefault="00D33CEE" w:rsidP="00D33CEE">
      <w:pPr>
        <w:widowControl/>
        <w:autoSpaceDE/>
        <w:autoSpaceDN/>
        <w:spacing w:line="240" w:lineRule="auto"/>
        <w:rPr>
          <w:rFonts w:ascii="Arial" w:eastAsia="Calibri" w:hAnsi="Arial" w:cs="Arial"/>
          <w:szCs w:val="20"/>
          <w:lang w:bidi="ar-SA"/>
        </w:rPr>
      </w:pPr>
    </w:p>
    <w:p w14:paraId="2F8A8117" w14:textId="77777777" w:rsidR="00D33CEE" w:rsidRPr="00D33CEE" w:rsidRDefault="00D33CEE" w:rsidP="00D33CEE">
      <w:pPr>
        <w:widowControl/>
        <w:autoSpaceDE/>
        <w:autoSpaceDN/>
        <w:spacing w:line="240" w:lineRule="auto"/>
        <w:rPr>
          <w:rFonts w:ascii="Arial" w:eastAsia="Calibri" w:hAnsi="Arial" w:cs="Arial"/>
          <w:b/>
          <w:bCs/>
          <w:szCs w:val="20"/>
          <w:lang w:val="fr-FR" w:bidi="ar-SA"/>
        </w:rPr>
      </w:pPr>
      <w:r w:rsidRPr="00D33CEE">
        <w:rPr>
          <w:rFonts w:ascii="Arial" w:eastAsia="Calibri" w:hAnsi="Arial" w:cs="Arial"/>
          <w:b/>
          <w:bCs/>
          <w:szCs w:val="20"/>
          <w:lang w:val="fr-FR" w:bidi="ar-SA"/>
        </w:rPr>
        <w:t>Ulster Badminton </w:t>
      </w:r>
    </w:p>
    <w:p w14:paraId="6F8720BA" w14:textId="77777777" w:rsidR="00D33CEE" w:rsidRPr="00D33CEE" w:rsidRDefault="00D33CEE" w:rsidP="00D33CEE">
      <w:pPr>
        <w:widowControl/>
        <w:autoSpaceDE/>
        <w:autoSpaceDN/>
        <w:spacing w:line="240" w:lineRule="auto"/>
        <w:rPr>
          <w:rFonts w:ascii="Arial" w:eastAsia="Calibri" w:hAnsi="Arial" w:cs="Arial"/>
          <w:szCs w:val="20"/>
          <w:lang w:val="fr-FR" w:bidi="ar-SA"/>
        </w:rPr>
      </w:pPr>
      <w:proofErr w:type="gramStart"/>
      <w:r w:rsidRPr="00D33CEE">
        <w:rPr>
          <w:rFonts w:ascii="Arial" w:eastAsia="Calibri" w:hAnsi="Arial" w:cs="Arial"/>
          <w:color w:val="FF0000"/>
          <w:szCs w:val="20"/>
          <w:lang w:val="fr-FR" w:bidi="ar-SA"/>
        </w:rPr>
        <w:t>t:</w:t>
      </w:r>
      <w:proofErr w:type="gramEnd"/>
      <w:r w:rsidRPr="00D33CEE">
        <w:rPr>
          <w:rFonts w:ascii="Arial" w:eastAsia="Calibri" w:hAnsi="Arial" w:cs="Arial"/>
          <w:color w:val="FF0000"/>
          <w:szCs w:val="20"/>
          <w:lang w:val="fr-FR" w:bidi="ar-SA"/>
        </w:rPr>
        <w:t> </w:t>
      </w:r>
      <w:r w:rsidRPr="00D33CEE">
        <w:rPr>
          <w:rFonts w:ascii="Arial" w:eastAsia="Calibri" w:hAnsi="Arial" w:cs="Arial"/>
          <w:szCs w:val="20"/>
          <w:lang w:val="fr-FR" w:bidi="ar-SA"/>
        </w:rPr>
        <w:t xml:space="preserve">+44 (0) 28 9266 8392  </w:t>
      </w:r>
      <w:r w:rsidRPr="00D33CEE">
        <w:rPr>
          <w:rFonts w:ascii="Arial" w:eastAsia="Calibri" w:hAnsi="Arial" w:cs="Arial"/>
          <w:color w:val="FF0000"/>
          <w:szCs w:val="20"/>
          <w:lang w:val="fr-FR" w:bidi="ar-SA"/>
        </w:rPr>
        <w:t>m: </w:t>
      </w:r>
      <w:r w:rsidRPr="00D33CEE">
        <w:rPr>
          <w:rFonts w:ascii="Arial" w:eastAsia="Calibri" w:hAnsi="Arial" w:cs="Arial"/>
          <w:szCs w:val="20"/>
          <w:lang w:val="fr-FR" w:bidi="ar-SA"/>
        </w:rPr>
        <w:t>+44 (0) 7894507435</w:t>
      </w:r>
    </w:p>
    <w:p w14:paraId="2DFF6373" w14:textId="77777777" w:rsidR="00D33CEE" w:rsidRPr="00D33CEE" w:rsidRDefault="00D33CEE" w:rsidP="00D33CEE">
      <w:pPr>
        <w:widowControl/>
        <w:autoSpaceDE/>
        <w:autoSpaceDN/>
        <w:spacing w:line="240" w:lineRule="auto"/>
        <w:rPr>
          <w:rFonts w:ascii="Arial" w:eastAsia="Calibri" w:hAnsi="Arial" w:cs="Arial"/>
          <w:b/>
          <w:bCs/>
          <w:color w:val="E53748"/>
          <w:szCs w:val="20"/>
          <w:lang w:val="fr-FR" w:bidi="ar-SA"/>
        </w:rPr>
      </w:pPr>
      <w:hyperlink r:id="rId15" w:history="1">
        <w:r w:rsidRPr="00D33CEE">
          <w:rPr>
            <w:rFonts w:ascii="Arial" w:eastAsia="Calibri" w:hAnsi="Arial" w:cs="Arial"/>
            <w:b/>
            <w:bCs/>
            <w:color w:val="E53748"/>
            <w:szCs w:val="20"/>
            <w:lang w:val="fr-FR" w:bidi="ar-SA"/>
          </w:rPr>
          <w:t>www.ulsterbadminton.com</w:t>
        </w:r>
      </w:hyperlink>
    </w:p>
    <w:p w14:paraId="39971190" w14:textId="77777777" w:rsidR="00D33CEE" w:rsidRPr="00D33CEE" w:rsidRDefault="00D33CEE" w:rsidP="00D33CEE">
      <w:pPr>
        <w:widowControl/>
        <w:autoSpaceDE/>
        <w:autoSpaceDN/>
        <w:spacing w:line="240" w:lineRule="auto"/>
        <w:rPr>
          <w:rFonts w:ascii="Arial" w:eastAsia="Calibri" w:hAnsi="Arial" w:cs="Arial"/>
          <w:b/>
          <w:bCs/>
          <w:color w:val="E53748"/>
          <w:szCs w:val="20"/>
          <w:lang w:val="fr-FR" w:bidi="ar-SA"/>
        </w:rPr>
      </w:pPr>
    </w:p>
    <w:p w14:paraId="73899288" w14:textId="77777777" w:rsidR="00D33CEE" w:rsidRPr="00D33CEE" w:rsidRDefault="00D33CEE" w:rsidP="00D33CEE">
      <w:pPr>
        <w:widowControl/>
        <w:autoSpaceDE/>
        <w:autoSpaceDN/>
        <w:spacing w:line="240" w:lineRule="auto"/>
        <w:rPr>
          <w:rFonts w:ascii="Arial" w:eastAsia="Calibri" w:hAnsi="Arial" w:cs="Arial"/>
          <w:b/>
          <w:bCs/>
          <w:color w:val="E53748"/>
          <w:szCs w:val="20"/>
          <w:lang w:val="fr-FR" w:bidi="ar-SA"/>
        </w:rPr>
      </w:pPr>
      <w:r w:rsidRPr="00D33CEE">
        <w:rPr>
          <w:rFonts w:ascii="Arial" w:eastAsia="Calibri" w:hAnsi="Arial" w:cs="Arial"/>
          <w:b/>
          <w:bCs/>
          <w:noProof/>
          <w:color w:val="E53748"/>
          <w:szCs w:val="20"/>
          <w:lang w:bidi="ar-SA"/>
        </w:rPr>
        <w:drawing>
          <wp:inline distT="0" distB="0" distL="0" distR="0" wp14:anchorId="658134DD" wp14:editId="28D5E7F7">
            <wp:extent cx="184150" cy="184150"/>
            <wp:effectExtent l="0" t="0" r="6350" b="635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33CEE">
        <w:rPr>
          <w:rFonts w:ascii="Arial" w:eastAsia="Calibri" w:hAnsi="Arial" w:cs="Arial"/>
          <w:b/>
          <w:bCs/>
          <w:color w:val="E53748"/>
          <w:szCs w:val="20"/>
          <w:lang w:val="fr-FR" w:bidi="ar-SA"/>
        </w:rPr>
        <w:t xml:space="preserve">  </w:t>
      </w:r>
      <w:r w:rsidRPr="00D33CEE">
        <w:rPr>
          <w:rFonts w:ascii="Arial" w:eastAsia="Calibri" w:hAnsi="Arial" w:cs="Arial"/>
          <w:b/>
          <w:bCs/>
          <w:noProof/>
          <w:color w:val="E53748"/>
          <w:szCs w:val="20"/>
          <w:lang w:bidi="ar-SA"/>
        </w:rPr>
        <w:drawing>
          <wp:inline distT="0" distB="0" distL="0" distR="0" wp14:anchorId="3130B4DD" wp14:editId="34975CBA">
            <wp:extent cx="184150" cy="184150"/>
            <wp:effectExtent l="0" t="0" r="6350" b="635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33CEE">
        <w:rPr>
          <w:rFonts w:ascii="Arial" w:eastAsia="Calibri" w:hAnsi="Arial" w:cs="Arial"/>
          <w:b/>
          <w:bCs/>
          <w:color w:val="E53748"/>
          <w:szCs w:val="20"/>
          <w:lang w:val="fr-FR" w:bidi="ar-SA"/>
        </w:rPr>
        <w:t>  </w:t>
      </w:r>
      <w:r w:rsidRPr="00D33CEE">
        <w:rPr>
          <w:rFonts w:ascii="Arial" w:eastAsia="Calibri" w:hAnsi="Arial" w:cs="Arial"/>
          <w:b/>
          <w:bCs/>
          <w:noProof/>
          <w:color w:val="E53748"/>
          <w:szCs w:val="20"/>
          <w:lang w:bidi="ar-SA"/>
        </w:rPr>
        <w:drawing>
          <wp:inline distT="0" distB="0" distL="0" distR="0" wp14:anchorId="2DCD0843" wp14:editId="2DC2D120">
            <wp:extent cx="184150" cy="184150"/>
            <wp:effectExtent l="0" t="0" r="6350" b="635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33CEE">
        <w:rPr>
          <w:rFonts w:ascii="Arial" w:eastAsia="Calibri" w:hAnsi="Arial" w:cs="Arial"/>
          <w:b/>
          <w:bCs/>
          <w:color w:val="E53748"/>
          <w:szCs w:val="20"/>
          <w:lang w:val="fr-FR" w:bidi="ar-SA"/>
        </w:rPr>
        <w:t>  </w:t>
      </w:r>
    </w:p>
    <w:p w14:paraId="7FC767B5" w14:textId="77777777" w:rsidR="00D33CEE" w:rsidRPr="00D33CEE" w:rsidRDefault="00D33CEE" w:rsidP="00D33CEE">
      <w:pPr>
        <w:widowControl/>
        <w:autoSpaceDE/>
        <w:autoSpaceDN/>
        <w:spacing w:line="240" w:lineRule="auto"/>
        <w:rPr>
          <w:rFonts w:ascii="Arial" w:eastAsia="Calibri" w:hAnsi="Arial" w:cs="Arial"/>
          <w:szCs w:val="20"/>
          <w:lang w:bidi="ar-SA"/>
        </w:rPr>
      </w:pPr>
    </w:p>
    <w:p w14:paraId="76D148EE" w14:textId="77777777" w:rsidR="00D33CEE" w:rsidRPr="007348BA" w:rsidRDefault="00D33CEE" w:rsidP="00853992">
      <w:pPr>
        <w:widowControl/>
        <w:autoSpaceDE/>
        <w:autoSpaceDN/>
        <w:spacing w:after="200" w:line="276" w:lineRule="auto"/>
        <w:jc w:val="both"/>
        <w:rPr>
          <w:rFonts w:ascii="Calibri" w:eastAsia="Calibri" w:hAnsi="Calibri" w:cs="Times New Roman"/>
          <w:b/>
          <w:bCs/>
          <w:color w:val="auto"/>
          <w:sz w:val="8"/>
          <w:szCs w:val="8"/>
          <w:lang w:eastAsia="en-US" w:bidi="ar-SA"/>
        </w:rPr>
      </w:pPr>
    </w:p>
    <w:sectPr w:rsidR="00D33CEE" w:rsidRPr="007348BA" w:rsidSect="007348BA">
      <w:headerReference w:type="default" r:id="rId25"/>
      <w:footerReference w:type="default" r:id="rId26"/>
      <w:type w:val="continuous"/>
      <w:pgSz w:w="11910" w:h="16840"/>
      <w:pgMar w:top="1588" w:right="692" w:bottom="1871" w:left="782" w:header="72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6360" w14:textId="77777777" w:rsidR="00D40340" w:rsidRDefault="00D40340" w:rsidP="003A508D">
      <w:pPr>
        <w:spacing w:line="240" w:lineRule="auto"/>
      </w:pPr>
      <w:r>
        <w:separator/>
      </w:r>
    </w:p>
  </w:endnote>
  <w:endnote w:type="continuationSeparator" w:id="0">
    <w:p w14:paraId="5AC83D99" w14:textId="77777777" w:rsidR="00D40340" w:rsidRDefault="00D40340"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0918" w14:textId="162A6630" w:rsidR="004B669D" w:rsidRDefault="004B669D" w:rsidP="004B669D">
    <w:pPr>
      <w:pStyle w:val="Footer"/>
      <w:ind w:hanging="600"/>
    </w:pPr>
    <w:r>
      <w:rPr>
        <w:noProof/>
        <w:lang w:bidi="ar-SA"/>
      </w:rPr>
      <w:drawing>
        <wp:anchor distT="0" distB="0" distL="114300" distR="114300" simplePos="0" relativeHeight="251659776" behindDoc="0" locked="0" layoutInCell="1" allowOverlap="1" wp14:anchorId="786F8314" wp14:editId="0FBF7864">
          <wp:simplePos x="0" y="0"/>
          <wp:positionH relativeFrom="column">
            <wp:posOffset>-495300</wp:posOffset>
          </wp:positionH>
          <wp:positionV relativeFrom="paragraph">
            <wp:posOffset>55880</wp:posOffset>
          </wp:positionV>
          <wp:extent cx="7576185" cy="10052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AF38B" w14:textId="77777777" w:rsidR="00D40340" w:rsidRDefault="00D40340" w:rsidP="003A508D">
      <w:pPr>
        <w:spacing w:line="240" w:lineRule="auto"/>
      </w:pPr>
      <w:r>
        <w:separator/>
      </w:r>
    </w:p>
  </w:footnote>
  <w:footnote w:type="continuationSeparator" w:id="0">
    <w:p w14:paraId="725BADE0" w14:textId="77777777" w:rsidR="00D40340" w:rsidRDefault="00D40340"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0418" w14:textId="5C190746" w:rsidR="00E812A5" w:rsidRDefault="00E812A5" w:rsidP="00E812A5">
    <w:pPr>
      <w:pStyle w:val="Header"/>
      <w:ind w:left="180" w:hanging="180"/>
      <w:rPr>
        <w:rFonts w:ascii="Calibri" w:eastAsia="Times New Roman" w:hAnsi="Calibri" w:cs="Calibri"/>
        <w:color w:val="auto"/>
        <w:sz w:val="21"/>
        <w:szCs w:val="21"/>
        <w:lang w:val="en-US" w:eastAsia="en-US" w:bidi="ar-SA"/>
      </w:rPr>
    </w:pPr>
    <w:r>
      <w:rPr>
        <w:noProof/>
        <w:lang w:bidi="ar-SA"/>
      </w:rPr>
      <w:drawing>
        <wp:anchor distT="0" distB="0" distL="114300" distR="114300" simplePos="0" relativeHeight="251660800" behindDoc="1" locked="0" layoutInCell="1" allowOverlap="1" wp14:anchorId="2B97E5B6" wp14:editId="5B54A22F">
          <wp:simplePos x="0" y="0"/>
          <wp:positionH relativeFrom="column">
            <wp:posOffset>906780</wp:posOffset>
          </wp:positionH>
          <wp:positionV relativeFrom="paragraph">
            <wp:posOffset>-309880</wp:posOffset>
          </wp:positionV>
          <wp:extent cx="5036820" cy="753745"/>
          <wp:effectExtent l="0" t="0" r="0" b="8255"/>
          <wp:wrapTight wrapText="bothSides">
            <wp:wrapPolygon edited="0">
              <wp:start x="0" y="0"/>
              <wp:lineTo x="0" y="21291"/>
              <wp:lineTo x="21486" y="21291"/>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5036820" cy="753745"/>
                  </a:xfrm>
                  <a:prstGeom prst="rect">
                    <a:avLst/>
                  </a:prstGeom>
                </pic:spPr>
              </pic:pic>
            </a:graphicData>
          </a:graphic>
          <wp14:sizeRelH relativeFrom="page">
            <wp14:pctWidth>0</wp14:pctWidth>
          </wp14:sizeRelH>
          <wp14:sizeRelV relativeFrom="page">
            <wp14:pctHeight>0</wp14:pctHeight>
          </wp14:sizeRelV>
        </wp:anchor>
      </w:drawing>
    </w:r>
  </w:p>
  <w:p w14:paraId="303EBF06" w14:textId="77777777" w:rsidR="00E812A5" w:rsidRDefault="00E812A5" w:rsidP="00E812A5">
    <w:pPr>
      <w:pStyle w:val="Header"/>
      <w:ind w:left="180" w:hanging="180"/>
      <w:rPr>
        <w:rFonts w:ascii="Calibri" w:eastAsia="Times New Roman" w:hAnsi="Calibri" w:cs="Calibri"/>
        <w:color w:val="auto"/>
        <w:sz w:val="21"/>
        <w:szCs w:val="21"/>
        <w:lang w:val="en-US" w:eastAsia="en-US" w:bidi="ar-SA"/>
      </w:rPr>
    </w:pPr>
  </w:p>
  <w:p w14:paraId="45E7CB9A" w14:textId="4738EFAE" w:rsidR="00E812A5" w:rsidRPr="00E812A5" w:rsidRDefault="00E812A5" w:rsidP="00E812A5">
    <w:pPr>
      <w:pStyle w:val="Header"/>
      <w:ind w:left="180" w:hanging="180"/>
      <w:jc w:val="center"/>
      <w:rPr>
        <w:rFonts w:ascii="Calibri" w:eastAsia="Times New Roman" w:hAnsi="Calibri" w:cs="Calibri"/>
        <w:color w:val="auto"/>
        <w:sz w:val="18"/>
        <w:szCs w:val="18"/>
        <w:lang w:val="en-US" w:eastAsia="en-US" w:bidi="ar-SA"/>
      </w:rPr>
    </w:pPr>
    <w:r w:rsidRPr="00E812A5">
      <w:rPr>
        <w:rFonts w:ascii="Calibri" w:eastAsia="Times New Roman" w:hAnsi="Calibri" w:cs="Calibri"/>
        <w:color w:val="auto"/>
        <w:sz w:val="18"/>
        <w:szCs w:val="18"/>
        <w:lang w:val="en-US" w:eastAsia="en-US" w:bidi="ar-SA"/>
      </w:rPr>
      <w:t>Ulster Badminton, National Badminton Centre, 36 Belfast Road, Lisburn, BT27 4AS</w:t>
    </w:r>
  </w:p>
  <w:p w14:paraId="40786536" w14:textId="65CF9365" w:rsidR="00E812A5" w:rsidRPr="00E812A5" w:rsidRDefault="00D40340" w:rsidP="00E812A5">
    <w:pPr>
      <w:pStyle w:val="Header"/>
      <w:ind w:left="180" w:hanging="180"/>
      <w:jc w:val="center"/>
      <w:rPr>
        <w:rFonts w:ascii="Calibri" w:eastAsia="Times New Roman" w:hAnsi="Calibri" w:cs="Calibri"/>
        <w:color w:val="auto"/>
        <w:sz w:val="18"/>
        <w:szCs w:val="18"/>
        <w:u w:val="single"/>
        <w:lang w:val="en-US" w:eastAsia="en-US" w:bidi="ar-SA"/>
      </w:rPr>
    </w:pPr>
    <w:hyperlink r:id="rId2" w:history="1">
      <w:r w:rsidR="00E812A5" w:rsidRPr="00E812A5">
        <w:rPr>
          <w:rStyle w:val="Hyperlink"/>
          <w:rFonts w:ascii="Calibri" w:eastAsia="Times New Roman" w:hAnsi="Calibri" w:cs="Calibri"/>
          <w:color w:val="auto"/>
          <w:sz w:val="18"/>
          <w:szCs w:val="18"/>
          <w:lang w:val="en-US" w:eastAsia="en-US" w:bidi="ar-SA"/>
        </w:rPr>
        <w:t>T. 028 9266 8392</w:t>
      </w:r>
    </w:hyperlink>
    <w:r w:rsidR="00E812A5" w:rsidRPr="00E812A5">
      <w:rPr>
        <w:rFonts w:ascii="Calibri" w:eastAsia="Times New Roman" w:hAnsi="Calibri" w:cs="Calibri"/>
        <w:color w:val="FFFFFF"/>
        <w:sz w:val="18"/>
        <w:szCs w:val="18"/>
        <w:lang w:val="en-US" w:eastAsia="en-US" w:bidi="ar-SA"/>
      </w:rPr>
      <w:t xml:space="preserve"> </w:t>
    </w:r>
    <w:r w:rsidR="00E812A5" w:rsidRPr="00E812A5">
      <w:rPr>
        <w:rFonts w:ascii="Calibri" w:eastAsia="Times New Roman" w:hAnsi="Calibri" w:cs="Calibri"/>
        <w:color w:val="FF4B4F"/>
        <w:sz w:val="18"/>
        <w:szCs w:val="18"/>
        <w:lang w:val="en-US" w:eastAsia="en-US" w:bidi="ar-SA"/>
      </w:rPr>
      <w:t>F.</w:t>
    </w:r>
    <w:r w:rsidR="00E812A5" w:rsidRPr="00E812A5">
      <w:rPr>
        <w:rFonts w:ascii="Calibri" w:eastAsia="Times New Roman" w:hAnsi="Calibri" w:cs="Calibri"/>
        <w:color w:val="auto"/>
        <w:sz w:val="18"/>
        <w:szCs w:val="18"/>
        <w:lang w:val="en-US" w:eastAsia="en-US" w:bidi="ar-SA"/>
      </w:rPr>
      <w:t xml:space="preserve"> </w:t>
    </w:r>
    <w:r w:rsidR="00E812A5" w:rsidRPr="00E812A5">
      <w:rPr>
        <w:rFonts w:ascii="Calibri" w:eastAsia="Times New Roman" w:hAnsi="Calibri" w:cs="Calibri"/>
        <w:color w:val="auto"/>
        <w:sz w:val="18"/>
        <w:szCs w:val="18"/>
        <w:u w:val="single"/>
        <w:lang w:val="en-US" w:eastAsia="en-US" w:bidi="ar-SA"/>
      </w:rPr>
      <w:t>028 9262 9674</w:t>
    </w:r>
    <w:r w:rsidR="00E812A5" w:rsidRPr="00E812A5">
      <w:rPr>
        <w:rFonts w:ascii="Calibri" w:eastAsia="Times New Roman" w:hAnsi="Calibri" w:cs="Calibri"/>
        <w:color w:val="auto"/>
        <w:sz w:val="18"/>
        <w:szCs w:val="18"/>
        <w:lang w:val="en-US" w:eastAsia="en-US" w:bidi="ar-SA"/>
      </w:rPr>
      <w:t xml:space="preserve"> </w:t>
    </w:r>
    <w:hyperlink r:id="rId3" w:history="1">
      <w:r w:rsidR="00E812A5" w:rsidRPr="00E812A5">
        <w:rPr>
          <w:rFonts w:ascii="Calibri" w:eastAsia="Times New Roman" w:hAnsi="Calibri" w:cs="Calibri"/>
          <w:color w:val="FF4B4F"/>
          <w:sz w:val="18"/>
          <w:szCs w:val="18"/>
          <w:lang w:val="en-US" w:eastAsia="en-US" w:bidi="ar-SA"/>
        </w:rPr>
        <w:t>E.</w:t>
      </w:r>
      <w:r w:rsidR="00E812A5" w:rsidRPr="00E812A5">
        <w:rPr>
          <w:rFonts w:ascii="Calibri" w:eastAsia="Times New Roman" w:hAnsi="Calibri" w:cs="Calibri"/>
          <w:color w:val="FFFFFF"/>
          <w:sz w:val="18"/>
          <w:szCs w:val="18"/>
          <w:u w:val="single"/>
          <w:lang w:val="en-US" w:eastAsia="en-US" w:bidi="ar-SA"/>
        </w:rPr>
        <w:t xml:space="preserve"> </w:t>
      </w:r>
      <w:r w:rsidR="00E812A5" w:rsidRPr="00E812A5">
        <w:rPr>
          <w:rFonts w:ascii="Calibri" w:eastAsia="Times New Roman" w:hAnsi="Calibri" w:cs="Calibri"/>
          <w:color w:val="auto"/>
          <w:sz w:val="18"/>
          <w:szCs w:val="18"/>
          <w:u w:val="single"/>
          <w:lang w:val="en-US" w:eastAsia="en-US" w:bidi="ar-SA"/>
        </w:rPr>
        <w:t>enquiries@ulsterbadminton.com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78A0"/>
    <w:multiLevelType w:val="hybridMultilevel"/>
    <w:tmpl w:val="D9644DE6"/>
    <w:lvl w:ilvl="0" w:tplc="9508E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B0416"/>
    <w:multiLevelType w:val="hybridMultilevel"/>
    <w:tmpl w:val="A6E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01008"/>
    <w:multiLevelType w:val="hybridMultilevel"/>
    <w:tmpl w:val="8754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B277A"/>
    <w:multiLevelType w:val="hybridMultilevel"/>
    <w:tmpl w:val="6E1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A1554"/>
    <w:multiLevelType w:val="hybridMultilevel"/>
    <w:tmpl w:val="F0A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1141C"/>
    <w:multiLevelType w:val="hybridMultilevel"/>
    <w:tmpl w:val="32E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F05C1"/>
    <w:multiLevelType w:val="hybridMultilevel"/>
    <w:tmpl w:val="C7CE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66A95"/>
    <w:multiLevelType w:val="hybridMultilevel"/>
    <w:tmpl w:val="6D02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95817"/>
    <w:multiLevelType w:val="hybridMultilevel"/>
    <w:tmpl w:val="0C82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5"/>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9A"/>
    <w:rsid w:val="00004B65"/>
    <w:rsid w:val="0001418C"/>
    <w:rsid w:val="00015051"/>
    <w:rsid w:val="000164D4"/>
    <w:rsid w:val="000403F7"/>
    <w:rsid w:val="000604B1"/>
    <w:rsid w:val="00066F07"/>
    <w:rsid w:val="000761BE"/>
    <w:rsid w:val="000813CA"/>
    <w:rsid w:val="00085783"/>
    <w:rsid w:val="00085E13"/>
    <w:rsid w:val="00087545"/>
    <w:rsid w:val="000A71CB"/>
    <w:rsid w:val="000A7519"/>
    <w:rsid w:val="000A7FAA"/>
    <w:rsid w:val="000C1D6F"/>
    <w:rsid w:val="000C3182"/>
    <w:rsid w:val="000D2B6F"/>
    <w:rsid w:val="000E0B1C"/>
    <w:rsid w:val="000E0FAD"/>
    <w:rsid w:val="000F0551"/>
    <w:rsid w:val="000F777B"/>
    <w:rsid w:val="00100A13"/>
    <w:rsid w:val="00100BD9"/>
    <w:rsid w:val="00100E05"/>
    <w:rsid w:val="001045FB"/>
    <w:rsid w:val="00110DE6"/>
    <w:rsid w:val="00126C5F"/>
    <w:rsid w:val="0013563F"/>
    <w:rsid w:val="001406DC"/>
    <w:rsid w:val="001475AA"/>
    <w:rsid w:val="00153242"/>
    <w:rsid w:val="0018439A"/>
    <w:rsid w:val="00190EF3"/>
    <w:rsid w:val="0019318A"/>
    <w:rsid w:val="001942C8"/>
    <w:rsid w:val="001965DE"/>
    <w:rsid w:val="001A380F"/>
    <w:rsid w:val="001A47DF"/>
    <w:rsid w:val="001B4CA6"/>
    <w:rsid w:val="001C0985"/>
    <w:rsid w:val="001C3B35"/>
    <w:rsid w:val="001F0011"/>
    <w:rsid w:val="001F34FD"/>
    <w:rsid w:val="001F4F8C"/>
    <w:rsid w:val="002144A0"/>
    <w:rsid w:val="00224FEB"/>
    <w:rsid w:val="00240EEB"/>
    <w:rsid w:val="0024539F"/>
    <w:rsid w:val="00246547"/>
    <w:rsid w:val="0025263C"/>
    <w:rsid w:val="00253498"/>
    <w:rsid w:val="002542C9"/>
    <w:rsid w:val="00266F0F"/>
    <w:rsid w:val="00267AA8"/>
    <w:rsid w:val="00275D7F"/>
    <w:rsid w:val="00296231"/>
    <w:rsid w:val="002A2E2F"/>
    <w:rsid w:val="002B5607"/>
    <w:rsid w:val="002C665F"/>
    <w:rsid w:val="002E15E9"/>
    <w:rsid w:val="002E2213"/>
    <w:rsid w:val="00300EF4"/>
    <w:rsid w:val="003014D0"/>
    <w:rsid w:val="00304808"/>
    <w:rsid w:val="00304F4C"/>
    <w:rsid w:val="00305112"/>
    <w:rsid w:val="0031025D"/>
    <w:rsid w:val="00323251"/>
    <w:rsid w:val="00340F2B"/>
    <w:rsid w:val="00350ECC"/>
    <w:rsid w:val="00354596"/>
    <w:rsid w:val="00373046"/>
    <w:rsid w:val="00376C83"/>
    <w:rsid w:val="003A03D0"/>
    <w:rsid w:val="003A1E30"/>
    <w:rsid w:val="003A29A5"/>
    <w:rsid w:val="003A508D"/>
    <w:rsid w:val="003B1B44"/>
    <w:rsid w:val="003B3E4E"/>
    <w:rsid w:val="003E25CB"/>
    <w:rsid w:val="003E2F54"/>
    <w:rsid w:val="003E59FC"/>
    <w:rsid w:val="003E7FA7"/>
    <w:rsid w:val="004015D6"/>
    <w:rsid w:val="0041096D"/>
    <w:rsid w:val="00421D9D"/>
    <w:rsid w:val="004248EF"/>
    <w:rsid w:val="004251B6"/>
    <w:rsid w:val="00430ADE"/>
    <w:rsid w:val="0043487A"/>
    <w:rsid w:val="00451368"/>
    <w:rsid w:val="00452DC5"/>
    <w:rsid w:val="004555DA"/>
    <w:rsid w:val="00470B2F"/>
    <w:rsid w:val="00475FDE"/>
    <w:rsid w:val="0048256C"/>
    <w:rsid w:val="00482FC4"/>
    <w:rsid w:val="0049695D"/>
    <w:rsid w:val="004A19DC"/>
    <w:rsid w:val="004A50E7"/>
    <w:rsid w:val="004B4EF9"/>
    <w:rsid w:val="004B669D"/>
    <w:rsid w:val="004C0E0E"/>
    <w:rsid w:val="004D38ED"/>
    <w:rsid w:val="004D70E4"/>
    <w:rsid w:val="00502FB9"/>
    <w:rsid w:val="00521280"/>
    <w:rsid w:val="00526147"/>
    <w:rsid w:val="00532A68"/>
    <w:rsid w:val="005365A2"/>
    <w:rsid w:val="0054645E"/>
    <w:rsid w:val="00562037"/>
    <w:rsid w:val="005622FE"/>
    <w:rsid w:val="0057317F"/>
    <w:rsid w:val="00575D43"/>
    <w:rsid w:val="00584C7C"/>
    <w:rsid w:val="0058529E"/>
    <w:rsid w:val="005A0FB9"/>
    <w:rsid w:val="005A7193"/>
    <w:rsid w:val="005B0E0A"/>
    <w:rsid w:val="005B251F"/>
    <w:rsid w:val="005B30BC"/>
    <w:rsid w:val="005C6E24"/>
    <w:rsid w:val="005C78CB"/>
    <w:rsid w:val="005D1CC1"/>
    <w:rsid w:val="005E2160"/>
    <w:rsid w:val="005E282E"/>
    <w:rsid w:val="005F26DD"/>
    <w:rsid w:val="00612206"/>
    <w:rsid w:val="00615E7D"/>
    <w:rsid w:val="00617308"/>
    <w:rsid w:val="00621996"/>
    <w:rsid w:val="00630CA5"/>
    <w:rsid w:val="00632638"/>
    <w:rsid w:val="00637724"/>
    <w:rsid w:val="00644C23"/>
    <w:rsid w:val="00645730"/>
    <w:rsid w:val="0065471D"/>
    <w:rsid w:val="00656172"/>
    <w:rsid w:val="0065639C"/>
    <w:rsid w:val="00661769"/>
    <w:rsid w:val="006626FD"/>
    <w:rsid w:val="00671865"/>
    <w:rsid w:val="00674F28"/>
    <w:rsid w:val="00686605"/>
    <w:rsid w:val="00691DFD"/>
    <w:rsid w:val="006B25C3"/>
    <w:rsid w:val="006B6BC2"/>
    <w:rsid w:val="006B6D26"/>
    <w:rsid w:val="006C202F"/>
    <w:rsid w:val="006C6934"/>
    <w:rsid w:val="006D2621"/>
    <w:rsid w:val="006F6884"/>
    <w:rsid w:val="00713F8C"/>
    <w:rsid w:val="007149DB"/>
    <w:rsid w:val="007301C1"/>
    <w:rsid w:val="007348BA"/>
    <w:rsid w:val="00735BE0"/>
    <w:rsid w:val="0073742B"/>
    <w:rsid w:val="00741C64"/>
    <w:rsid w:val="00752FC8"/>
    <w:rsid w:val="007550BB"/>
    <w:rsid w:val="00761A04"/>
    <w:rsid w:val="00780D92"/>
    <w:rsid w:val="00780E3F"/>
    <w:rsid w:val="007836BB"/>
    <w:rsid w:val="0079139D"/>
    <w:rsid w:val="00791AF9"/>
    <w:rsid w:val="007933C5"/>
    <w:rsid w:val="007942B5"/>
    <w:rsid w:val="00794B35"/>
    <w:rsid w:val="007955BF"/>
    <w:rsid w:val="0079590A"/>
    <w:rsid w:val="00795C65"/>
    <w:rsid w:val="00796DF3"/>
    <w:rsid w:val="007A1451"/>
    <w:rsid w:val="007A1D34"/>
    <w:rsid w:val="007B133C"/>
    <w:rsid w:val="007B653C"/>
    <w:rsid w:val="007C0A8B"/>
    <w:rsid w:val="007D1CD0"/>
    <w:rsid w:val="007E3C02"/>
    <w:rsid w:val="007F0C87"/>
    <w:rsid w:val="007F282C"/>
    <w:rsid w:val="007F6869"/>
    <w:rsid w:val="0080208B"/>
    <w:rsid w:val="00823861"/>
    <w:rsid w:val="008248DB"/>
    <w:rsid w:val="00830059"/>
    <w:rsid w:val="0083058D"/>
    <w:rsid w:val="0084035A"/>
    <w:rsid w:val="00841BDA"/>
    <w:rsid w:val="0084358F"/>
    <w:rsid w:val="00846E16"/>
    <w:rsid w:val="0084734C"/>
    <w:rsid w:val="00853992"/>
    <w:rsid w:val="008555CE"/>
    <w:rsid w:val="00863B1C"/>
    <w:rsid w:val="0086698C"/>
    <w:rsid w:val="00874588"/>
    <w:rsid w:val="00883FE0"/>
    <w:rsid w:val="00894F90"/>
    <w:rsid w:val="008C0345"/>
    <w:rsid w:val="008D3938"/>
    <w:rsid w:val="008E1771"/>
    <w:rsid w:val="008E46CB"/>
    <w:rsid w:val="008E552B"/>
    <w:rsid w:val="00900DF7"/>
    <w:rsid w:val="00904193"/>
    <w:rsid w:val="00910247"/>
    <w:rsid w:val="009176AD"/>
    <w:rsid w:val="00921EA3"/>
    <w:rsid w:val="00925223"/>
    <w:rsid w:val="00926DBD"/>
    <w:rsid w:val="00932FEB"/>
    <w:rsid w:val="00934FA4"/>
    <w:rsid w:val="00935EBC"/>
    <w:rsid w:val="009413F4"/>
    <w:rsid w:val="00960226"/>
    <w:rsid w:val="0096057D"/>
    <w:rsid w:val="009661E1"/>
    <w:rsid w:val="00966681"/>
    <w:rsid w:val="009769C4"/>
    <w:rsid w:val="00990CC7"/>
    <w:rsid w:val="009B0D3D"/>
    <w:rsid w:val="009B63C7"/>
    <w:rsid w:val="009B6DFA"/>
    <w:rsid w:val="009D039A"/>
    <w:rsid w:val="009D2AE6"/>
    <w:rsid w:val="009D441A"/>
    <w:rsid w:val="009E427B"/>
    <w:rsid w:val="00A07449"/>
    <w:rsid w:val="00A16DE0"/>
    <w:rsid w:val="00A23FDF"/>
    <w:rsid w:val="00A337BF"/>
    <w:rsid w:val="00A453D6"/>
    <w:rsid w:val="00A46E6E"/>
    <w:rsid w:val="00A57CBB"/>
    <w:rsid w:val="00A61753"/>
    <w:rsid w:val="00A83BB2"/>
    <w:rsid w:val="00A83EF0"/>
    <w:rsid w:val="00A91F2C"/>
    <w:rsid w:val="00AA0174"/>
    <w:rsid w:val="00AA1F0F"/>
    <w:rsid w:val="00AA6E58"/>
    <w:rsid w:val="00AC41CC"/>
    <w:rsid w:val="00AD414B"/>
    <w:rsid w:val="00AE4467"/>
    <w:rsid w:val="00AE75E0"/>
    <w:rsid w:val="00AF3C6C"/>
    <w:rsid w:val="00B0075F"/>
    <w:rsid w:val="00B11C41"/>
    <w:rsid w:val="00B12C42"/>
    <w:rsid w:val="00B12E9B"/>
    <w:rsid w:val="00B2798A"/>
    <w:rsid w:val="00B41653"/>
    <w:rsid w:val="00B458ED"/>
    <w:rsid w:val="00B47F32"/>
    <w:rsid w:val="00B51AB9"/>
    <w:rsid w:val="00B6160B"/>
    <w:rsid w:val="00B616F1"/>
    <w:rsid w:val="00B621B9"/>
    <w:rsid w:val="00B727A4"/>
    <w:rsid w:val="00B73AEC"/>
    <w:rsid w:val="00B80B39"/>
    <w:rsid w:val="00B821E4"/>
    <w:rsid w:val="00B84CAE"/>
    <w:rsid w:val="00B87F00"/>
    <w:rsid w:val="00B91869"/>
    <w:rsid w:val="00B924A0"/>
    <w:rsid w:val="00B92898"/>
    <w:rsid w:val="00B94D5E"/>
    <w:rsid w:val="00BA06D8"/>
    <w:rsid w:val="00BA38CB"/>
    <w:rsid w:val="00BA66CB"/>
    <w:rsid w:val="00BB1960"/>
    <w:rsid w:val="00BB26B2"/>
    <w:rsid w:val="00BD52A2"/>
    <w:rsid w:val="00BD5E14"/>
    <w:rsid w:val="00BE4031"/>
    <w:rsid w:val="00BF31D3"/>
    <w:rsid w:val="00BF454A"/>
    <w:rsid w:val="00BF45BB"/>
    <w:rsid w:val="00C11B85"/>
    <w:rsid w:val="00C14858"/>
    <w:rsid w:val="00C16B06"/>
    <w:rsid w:val="00C25F46"/>
    <w:rsid w:val="00C2782D"/>
    <w:rsid w:val="00C3180C"/>
    <w:rsid w:val="00C51322"/>
    <w:rsid w:val="00C6693A"/>
    <w:rsid w:val="00C767A2"/>
    <w:rsid w:val="00C926FB"/>
    <w:rsid w:val="00C92AAE"/>
    <w:rsid w:val="00CC56D3"/>
    <w:rsid w:val="00CD5E1A"/>
    <w:rsid w:val="00CE7E6A"/>
    <w:rsid w:val="00CF33B4"/>
    <w:rsid w:val="00CF4D70"/>
    <w:rsid w:val="00CF511E"/>
    <w:rsid w:val="00D07C48"/>
    <w:rsid w:val="00D154D6"/>
    <w:rsid w:val="00D27862"/>
    <w:rsid w:val="00D30871"/>
    <w:rsid w:val="00D3271F"/>
    <w:rsid w:val="00D33CEE"/>
    <w:rsid w:val="00D369FB"/>
    <w:rsid w:val="00D40340"/>
    <w:rsid w:val="00D40B35"/>
    <w:rsid w:val="00D43D22"/>
    <w:rsid w:val="00D45BF1"/>
    <w:rsid w:val="00D55BBF"/>
    <w:rsid w:val="00D561EB"/>
    <w:rsid w:val="00D56275"/>
    <w:rsid w:val="00D64BE8"/>
    <w:rsid w:val="00D93AB0"/>
    <w:rsid w:val="00DA130C"/>
    <w:rsid w:val="00DA47F6"/>
    <w:rsid w:val="00DA5C47"/>
    <w:rsid w:val="00DB07C6"/>
    <w:rsid w:val="00DB0F11"/>
    <w:rsid w:val="00DB282D"/>
    <w:rsid w:val="00DB3FAE"/>
    <w:rsid w:val="00DC384A"/>
    <w:rsid w:val="00DD58A9"/>
    <w:rsid w:val="00DE2267"/>
    <w:rsid w:val="00DE4293"/>
    <w:rsid w:val="00DE697C"/>
    <w:rsid w:val="00DF651D"/>
    <w:rsid w:val="00E03624"/>
    <w:rsid w:val="00E11334"/>
    <w:rsid w:val="00E14328"/>
    <w:rsid w:val="00E1439D"/>
    <w:rsid w:val="00E1777C"/>
    <w:rsid w:val="00E26ADF"/>
    <w:rsid w:val="00E30308"/>
    <w:rsid w:val="00E3609D"/>
    <w:rsid w:val="00E45D86"/>
    <w:rsid w:val="00E54A02"/>
    <w:rsid w:val="00E54DA9"/>
    <w:rsid w:val="00E64D89"/>
    <w:rsid w:val="00E6550B"/>
    <w:rsid w:val="00E65E00"/>
    <w:rsid w:val="00E812A5"/>
    <w:rsid w:val="00E86F42"/>
    <w:rsid w:val="00E916B9"/>
    <w:rsid w:val="00E93205"/>
    <w:rsid w:val="00EA719A"/>
    <w:rsid w:val="00EB1065"/>
    <w:rsid w:val="00EB133D"/>
    <w:rsid w:val="00EB5CBA"/>
    <w:rsid w:val="00EC030E"/>
    <w:rsid w:val="00EE7B4A"/>
    <w:rsid w:val="00F022C8"/>
    <w:rsid w:val="00F0713C"/>
    <w:rsid w:val="00F10AC1"/>
    <w:rsid w:val="00F27D2D"/>
    <w:rsid w:val="00F3217F"/>
    <w:rsid w:val="00F36C1A"/>
    <w:rsid w:val="00F4285F"/>
    <w:rsid w:val="00F4300C"/>
    <w:rsid w:val="00F81CC3"/>
    <w:rsid w:val="00F86C7A"/>
    <w:rsid w:val="00FA1E11"/>
    <w:rsid w:val="00FC2E00"/>
    <w:rsid w:val="00FE4D5C"/>
    <w:rsid w:val="00FF1C71"/>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C89F"/>
  <w15:docId w15:val="{989CD3D3-650A-4E21-A48E-DD65FC0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4858"/>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08D"/>
    <w:pPr>
      <w:tabs>
        <w:tab w:val="center" w:pos="4513"/>
        <w:tab w:val="right" w:pos="9026"/>
      </w:tabs>
    </w:pPr>
  </w:style>
  <w:style w:type="character" w:customStyle="1" w:styleId="HeaderChar">
    <w:name w:val="Header Char"/>
    <w:basedOn w:val="DefaultParagraphFont"/>
    <w:link w:val="Header"/>
    <w:uiPriority w:val="99"/>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NormalWeb">
    <w:name w:val="Normal (Web)"/>
    <w:basedOn w:val="Normal"/>
    <w:uiPriority w:val="99"/>
    <w:unhideWhenUsed/>
    <w:rsid w:val="00E45D86"/>
    <w:rPr>
      <w:rFonts w:ascii="Times New Roman" w:hAnsi="Times New Roman" w:cs="Times New Roman"/>
      <w:sz w:val="24"/>
      <w:szCs w:val="24"/>
    </w:rPr>
  </w:style>
  <w:style w:type="character" w:styleId="Hyperlink">
    <w:name w:val="Hyperlink"/>
    <w:basedOn w:val="DefaultParagraphFont"/>
    <w:uiPriority w:val="99"/>
    <w:unhideWhenUsed/>
    <w:rsid w:val="00E812A5"/>
    <w:rPr>
      <w:color w:val="0000FF" w:themeColor="hyperlink"/>
      <w:u w:val="single"/>
    </w:rPr>
  </w:style>
  <w:style w:type="character" w:customStyle="1" w:styleId="UnresolvedMention1">
    <w:name w:val="Unresolved Mention1"/>
    <w:basedOn w:val="DefaultParagraphFont"/>
    <w:uiPriority w:val="99"/>
    <w:rsid w:val="00E812A5"/>
    <w:rPr>
      <w:color w:val="605E5C"/>
      <w:shd w:val="clear" w:color="auto" w:fill="E1DFDD"/>
    </w:rPr>
  </w:style>
  <w:style w:type="paragraph" w:customStyle="1" w:styleId="Default">
    <w:name w:val="Default"/>
    <w:rsid w:val="00153242"/>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7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cid:image006.jpg@01D6CE25.D0CC258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cid:image007.jpg@01D6CE25.D0CC2580" TargetMode="External"/><Relationship Id="rId7" Type="http://schemas.openxmlformats.org/officeDocument/2006/relationships/settings" Target="settings.xml"/><Relationship Id="rId12" Type="http://schemas.openxmlformats.org/officeDocument/2006/relationships/hyperlink" Target="http://www.sportni.net/sportni/wp-content/uploads/2020/12/Affiliated-Clubs-Entities_compressed.pdf"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gb.facebook.com/UlsterBadminton/"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ni.net/funding/our-funding-programmes/sports-sustainability-fund/" TargetMode="External"/><Relationship Id="rId24" Type="http://schemas.openxmlformats.org/officeDocument/2006/relationships/image" Target="cid:image008.jpg@01D6CE25.D0CC2580" TargetMode="External"/><Relationship Id="rId5" Type="http://schemas.openxmlformats.org/officeDocument/2006/relationships/numbering" Target="numbering.xml"/><Relationship Id="rId15" Type="http://schemas.openxmlformats.org/officeDocument/2006/relationships/hyperlink" Target="http://www.ulsterbadminton.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ulsterbad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5.jpg@01D6CE25.D0CC2580" TargetMode="External"/><Relationship Id="rId22" Type="http://schemas.openxmlformats.org/officeDocument/2006/relationships/hyperlink" Target="https://www.instagram.com/ulsterbadde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enquiries@ulsterbadminton.com" TargetMode="External"/><Relationship Id="rId2" Type="http://schemas.openxmlformats.org/officeDocument/2006/relationships/hyperlink" Target="mailto:T.%20028%209266%208392"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AFAC3E5A21B48929A2F02FB590D28" ma:contentTypeVersion="12" ma:contentTypeDescription="Create a new document." ma:contentTypeScope="" ma:versionID="862604c65b4b1159850f24ebbd183396">
  <xsd:schema xmlns:xsd="http://www.w3.org/2001/XMLSchema" xmlns:xs="http://www.w3.org/2001/XMLSchema" xmlns:p="http://schemas.microsoft.com/office/2006/metadata/properties" xmlns:ns2="7286b82e-99f2-4408-bf7c-ebad7a6c2ae2" xmlns:ns3="4fa65b16-2341-47da-baf3-31ee99c8b927" targetNamespace="http://schemas.microsoft.com/office/2006/metadata/properties" ma:root="true" ma:fieldsID="e7ff5b0373227fb8e57f4970b15f412d" ns2:_="" ns3:_="">
    <xsd:import namespace="7286b82e-99f2-4408-bf7c-ebad7a6c2ae2"/>
    <xsd:import namespace="4fa65b16-2341-47da-baf3-31ee99c8b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6b82e-99f2-4408-bf7c-ebad7a6c2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65b16-2341-47da-baf3-31ee99c8b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61293-6717-4FF2-8072-3D10B4F79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6b82e-99f2-4408-bf7c-ebad7a6c2ae2"/>
    <ds:schemaRef ds:uri="4fa65b16-2341-47da-baf3-31ee99c8b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B7E8-8CEF-4461-9DBF-AA81A8418178}">
  <ds:schemaRefs>
    <ds:schemaRef ds:uri="http://schemas.openxmlformats.org/officeDocument/2006/bibliography"/>
  </ds:schemaRefs>
</ds:datastoreItem>
</file>

<file path=customXml/itemProps3.xml><?xml version="1.0" encoding="utf-8"?>
<ds:datastoreItem xmlns:ds="http://schemas.openxmlformats.org/officeDocument/2006/customXml" ds:itemID="{71B61C22-D40A-46A9-B83E-B4187674F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D5E2C0-05FE-4828-97B5-7211CF2A6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Andrew Stewart</cp:lastModifiedBy>
  <cp:revision>2</cp:revision>
  <dcterms:created xsi:type="dcterms:W3CDTF">2020-12-09T15:38:00Z</dcterms:created>
  <dcterms:modified xsi:type="dcterms:W3CDTF">2020-12-09T15:38:00Z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y fmtid="{D5CDD505-2E9C-101B-9397-08002B2CF9AE}" pid="5" name="ContentTypeId">
    <vt:lpwstr>0x010100F9BAFAC3E5A21B48929A2F02FB590D28</vt:lpwstr>
  </property>
</Properties>
</file>